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78" w:rsidRDefault="00377578" w:rsidP="0037757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Приказом Комитета по тарифам и ценовой политике  при Правительстве Ленинградской области  № 206-п от 24.12.2012 г.. «Об установлении тарифов на тепловую энергию и горячую воду, поставляемую теплоснабжающими организациями  потребителям МО «</w:t>
      </w:r>
      <w:proofErr w:type="spellStart"/>
      <w:r>
        <w:rPr>
          <w:rFonts w:ascii="Times New Roman" w:hAnsi="Times New Roman"/>
          <w:sz w:val="24"/>
          <w:szCs w:val="24"/>
        </w:rPr>
        <w:t>Сосновоборский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 Ленинградской области в 2013 г. с учетом изменений, внесенных приказом № 219-п от 28.12.2012 г. «О внесении изменений в некоторые приказы комитета по тарифам и ценовой политике Ленинградской области</w:t>
      </w:r>
      <w:proofErr w:type="gramEnd"/>
      <w:r>
        <w:rPr>
          <w:rFonts w:ascii="Times New Roman" w:hAnsi="Times New Roman"/>
          <w:sz w:val="24"/>
          <w:szCs w:val="24"/>
        </w:rPr>
        <w:t>» для СМУП «ТСП» установлены тарифы:</w:t>
      </w:r>
    </w:p>
    <w:p w:rsidR="00377578" w:rsidRDefault="00377578" w:rsidP="0037757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578" w:rsidRDefault="00377578" w:rsidP="0037757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Тарифы на тепловую энергию, поставляемую с 01 января 2013 г. по 30 июня 2013 г.</w:t>
      </w:r>
    </w:p>
    <w:p w:rsidR="00377578" w:rsidRDefault="00377578" w:rsidP="0037757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Потребители</w:t>
      </w:r>
      <w:proofErr w:type="gramEnd"/>
      <w:r>
        <w:rPr>
          <w:rFonts w:ascii="Times New Roman" w:hAnsi="Times New Roman"/>
          <w:sz w:val="24"/>
          <w:szCs w:val="24"/>
        </w:rPr>
        <w:t xml:space="preserve"> оплачивающие производство и передачу тепловой энергии, за исключением населения – 466,33 руб./Гкал (без учета НДС);</w:t>
      </w:r>
    </w:p>
    <w:p w:rsidR="00377578" w:rsidRDefault="00377578" w:rsidP="0037757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Население   - 550,27 руб./Гкал (с учетом НДС)</w:t>
      </w:r>
    </w:p>
    <w:p w:rsidR="00377578" w:rsidRDefault="00377578" w:rsidP="00377578">
      <w:pPr>
        <w:pStyle w:val="a3"/>
        <w:ind w:left="0" w:firstLine="1069"/>
        <w:jc w:val="both"/>
        <w:rPr>
          <w:rFonts w:ascii="Times New Roman" w:hAnsi="Times New Roman"/>
          <w:b/>
          <w:sz w:val="24"/>
          <w:szCs w:val="24"/>
        </w:rPr>
      </w:pPr>
    </w:p>
    <w:p w:rsidR="00377578" w:rsidRDefault="00377578" w:rsidP="003775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2. Тарифы на горячую воду, поставляемую с 01 января 2013 г. по 30 июня 2013 г.</w:t>
      </w:r>
    </w:p>
    <w:p w:rsidR="00377578" w:rsidRDefault="00377578" w:rsidP="0037757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Потребители оплачивающие производство и передачу горячей воды, за исключением населения – 30,32 руб./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куб. (без учета НДС);</w:t>
      </w:r>
    </w:p>
    <w:p w:rsidR="00377578" w:rsidRDefault="00377578" w:rsidP="0037757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Население   - 35,77 руб./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куб. (с учетом НДС)</w:t>
      </w:r>
    </w:p>
    <w:p w:rsidR="00377578" w:rsidRDefault="00377578" w:rsidP="0037757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377578" w:rsidRDefault="00377578" w:rsidP="00377578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Тарифы на тепловую энергию, поставляемую с 01 июля 2013 г. по 31 декабря 2013 г.</w:t>
      </w:r>
    </w:p>
    <w:p w:rsidR="00377578" w:rsidRDefault="00377578" w:rsidP="0037757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Потребители оплачивающие производство и передачу тепловой энергии, за исключением населения – 656,44 руб./Гкал (без учета НДС);</w:t>
      </w:r>
    </w:p>
    <w:p w:rsidR="00377578" w:rsidRDefault="00377578" w:rsidP="0037757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 Население   - 774,60 руб./Гкал (с учетом НДС)</w:t>
      </w:r>
    </w:p>
    <w:p w:rsidR="00377578" w:rsidRDefault="00377578" w:rsidP="0037757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377578" w:rsidRDefault="00377578" w:rsidP="003775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4. Тарифы на горячую воду, поставляемую с 01 июля  2013 г. по 31 декабря 2013 г.</w:t>
      </w:r>
    </w:p>
    <w:p w:rsidR="00377578" w:rsidRDefault="00377578" w:rsidP="0037757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Потребители оплачивающие производство и передачу горячей воды, за исключением населения – 39,38 руб./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куб. (без учета НДС);</w:t>
      </w:r>
    </w:p>
    <w:p w:rsidR="00377578" w:rsidRDefault="00377578" w:rsidP="0037757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Население   - 46,47 руб./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куб. (с учетом НДС).</w:t>
      </w:r>
    </w:p>
    <w:p w:rsidR="00377578" w:rsidRDefault="00377578" w:rsidP="00377578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332024" w:rsidRDefault="00332024"/>
    <w:sectPr w:rsidR="00332024" w:rsidSect="0033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1BD"/>
    <w:multiLevelType w:val="multilevel"/>
    <w:tmpl w:val="155EF5C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578"/>
    <w:rsid w:val="000E7345"/>
    <w:rsid w:val="00170FE6"/>
    <w:rsid w:val="00332024"/>
    <w:rsid w:val="0037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2013-01-09T11:59:00Z</dcterms:created>
  <dcterms:modified xsi:type="dcterms:W3CDTF">2013-01-09T12:02:00Z</dcterms:modified>
</cp:coreProperties>
</file>