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47" w:rsidRDefault="00346347" w:rsidP="00346347">
      <w:pPr>
        <w:spacing w:after="0" w:line="240" w:lineRule="auto"/>
        <w:jc w:val="center"/>
      </w:pPr>
    </w:p>
    <w:p w:rsidR="00346347" w:rsidRDefault="00346347" w:rsidP="00346347">
      <w:pPr>
        <w:spacing w:after="0" w:line="240" w:lineRule="auto"/>
        <w:jc w:val="center"/>
      </w:pPr>
    </w:p>
    <w:p w:rsidR="00312E6E" w:rsidRDefault="00346347" w:rsidP="0034634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СОБСТВЕННИКИ ЖИЛЫХ ПОМЕЩЕНИЙ</w:t>
      </w:r>
      <w:r w:rsidR="00312E6E">
        <w:rPr>
          <w:sz w:val="26"/>
          <w:szCs w:val="26"/>
        </w:rPr>
        <w:t xml:space="preserve"> </w:t>
      </w:r>
    </w:p>
    <w:p w:rsidR="007C6D1E" w:rsidRDefault="00312E6E" w:rsidP="0034634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МКД № 6 по ул. ПАРКОВАЯ</w:t>
      </w:r>
      <w:r w:rsidR="00346347">
        <w:rPr>
          <w:sz w:val="26"/>
          <w:szCs w:val="26"/>
        </w:rPr>
        <w:t>!</w:t>
      </w:r>
    </w:p>
    <w:p w:rsidR="00346347" w:rsidRDefault="00346347" w:rsidP="0034634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01BDF" w:rsidRDefault="00346347" w:rsidP="00EE02C2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большим количеством обращений граждан по поводу начисления платы за отопление, СМУП «ТСП» информирует Вас о том, </w:t>
      </w:r>
      <w:r w:rsidR="00D01BDF">
        <w:rPr>
          <w:sz w:val="26"/>
          <w:szCs w:val="26"/>
        </w:rPr>
        <w:t>каким образом производится начисление</w:t>
      </w:r>
      <w:r>
        <w:rPr>
          <w:sz w:val="26"/>
          <w:szCs w:val="26"/>
        </w:rPr>
        <w:t xml:space="preserve"> </w:t>
      </w:r>
      <w:r w:rsidR="008E395C">
        <w:rPr>
          <w:sz w:val="26"/>
          <w:szCs w:val="26"/>
        </w:rPr>
        <w:t>плат</w:t>
      </w:r>
      <w:r w:rsidR="004741CD">
        <w:rPr>
          <w:sz w:val="26"/>
          <w:szCs w:val="26"/>
        </w:rPr>
        <w:t>ы за отопление.</w:t>
      </w:r>
    </w:p>
    <w:p w:rsidR="00001DA5" w:rsidRPr="004741CD" w:rsidRDefault="004741CD" w:rsidP="00EE02C2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многоквартирных домов </w:t>
      </w:r>
      <w:r w:rsidR="005D49C9">
        <w:rPr>
          <w:sz w:val="26"/>
          <w:szCs w:val="26"/>
        </w:rPr>
        <w:t xml:space="preserve">в г. Сосновый Бор производится в соответствии с положениями </w:t>
      </w:r>
      <w:r>
        <w:rPr>
          <w:sz w:val="26"/>
          <w:szCs w:val="26"/>
        </w:rPr>
        <w:t xml:space="preserve"> </w:t>
      </w:r>
      <w:r w:rsidR="00A23F4F">
        <w:rPr>
          <w:sz w:val="26"/>
          <w:szCs w:val="26"/>
        </w:rPr>
        <w:t>публичн</w:t>
      </w:r>
      <w:r w:rsidR="005D49C9">
        <w:rPr>
          <w:sz w:val="26"/>
          <w:szCs w:val="26"/>
        </w:rPr>
        <w:t>ых</w:t>
      </w:r>
      <w:r w:rsidR="00A23F4F">
        <w:rPr>
          <w:sz w:val="26"/>
          <w:szCs w:val="26"/>
        </w:rPr>
        <w:t xml:space="preserve"> договор</w:t>
      </w:r>
      <w:r w:rsidR="005D49C9">
        <w:rPr>
          <w:sz w:val="26"/>
          <w:szCs w:val="26"/>
        </w:rPr>
        <w:t>ов</w:t>
      </w:r>
      <w:r w:rsidR="00A23F4F">
        <w:rPr>
          <w:sz w:val="26"/>
          <w:szCs w:val="26"/>
        </w:rPr>
        <w:t xml:space="preserve"> теплоснабжения</w:t>
      </w:r>
      <w:r w:rsidR="005D49C9">
        <w:rPr>
          <w:sz w:val="26"/>
          <w:szCs w:val="26"/>
        </w:rPr>
        <w:t xml:space="preserve"> (отопление и горячее водоснабжение)</w:t>
      </w:r>
      <w:r>
        <w:rPr>
          <w:sz w:val="26"/>
          <w:szCs w:val="26"/>
        </w:rPr>
        <w:t>,</w:t>
      </w:r>
      <w:r w:rsidR="00A23F4F">
        <w:rPr>
          <w:sz w:val="26"/>
          <w:szCs w:val="26"/>
        </w:rPr>
        <w:t xml:space="preserve"> </w:t>
      </w:r>
      <w:r w:rsidR="005D49C9">
        <w:rPr>
          <w:sz w:val="26"/>
          <w:szCs w:val="26"/>
        </w:rPr>
        <w:t xml:space="preserve">с которыми можно ознакомиться на </w:t>
      </w:r>
      <w:r>
        <w:rPr>
          <w:sz w:val="26"/>
          <w:szCs w:val="26"/>
        </w:rPr>
        <w:t>сайте</w:t>
      </w:r>
      <w:r w:rsidR="005D49C9">
        <w:rPr>
          <w:sz w:val="26"/>
          <w:szCs w:val="26"/>
        </w:rPr>
        <w:t xml:space="preserve"> СМУП «ТСП»: </w:t>
      </w:r>
      <w:r w:rsidR="005D49C9" w:rsidRPr="005D49C9">
        <w:rPr>
          <w:b/>
          <w:sz w:val="26"/>
          <w:szCs w:val="26"/>
        </w:rPr>
        <w:t>http://www.smuptsp.ru/</w:t>
      </w:r>
    </w:p>
    <w:p w:rsidR="00B06482" w:rsidRDefault="00B06482" w:rsidP="00EE02C2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МКД</w:t>
      </w:r>
      <w:r w:rsidR="005D49C9">
        <w:rPr>
          <w:sz w:val="26"/>
          <w:szCs w:val="26"/>
        </w:rPr>
        <w:t xml:space="preserve"> №6 по ул. Парковая</w:t>
      </w:r>
      <w:r>
        <w:rPr>
          <w:sz w:val="26"/>
          <w:szCs w:val="26"/>
        </w:rPr>
        <w:t xml:space="preserve"> оснащен 4 общедомовыми приборами учета (теплосчетчики)</w:t>
      </w:r>
      <w:r w:rsidR="005D49C9">
        <w:rPr>
          <w:sz w:val="26"/>
          <w:szCs w:val="26"/>
        </w:rPr>
        <w:t xml:space="preserve"> </w:t>
      </w:r>
      <w:r w:rsidR="00001DA5">
        <w:rPr>
          <w:sz w:val="26"/>
          <w:szCs w:val="26"/>
        </w:rPr>
        <w:t>и индивидуальными квартирными приборами учета тепловой энергии</w:t>
      </w:r>
      <w:r w:rsidR="005D49C9">
        <w:rPr>
          <w:sz w:val="26"/>
          <w:szCs w:val="26"/>
        </w:rPr>
        <w:t>.</w:t>
      </w:r>
    </w:p>
    <w:p w:rsidR="00B06482" w:rsidRDefault="005D49C9" w:rsidP="00EE02C2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06482">
        <w:rPr>
          <w:sz w:val="26"/>
          <w:szCs w:val="26"/>
        </w:rPr>
        <w:t>лата за отопление начисляется в течени</w:t>
      </w:r>
      <w:r w:rsidR="00001DA5">
        <w:rPr>
          <w:sz w:val="26"/>
          <w:szCs w:val="26"/>
        </w:rPr>
        <w:t>е</w:t>
      </w:r>
      <w:r w:rsidR="00B06482">
        <w:rPr>
          <w:sz w:val="26"/>
          <w:szCs w:val="26"/>
        </w:rPr>
        <w:t xml:space="preserve"> отопительного периода</w:t>
      </w:r>
      <w:r>
        <w:rPr>
          <w:sz w:val="26"/>
          <w:szCs w:val="26"/>
        </w:rPr>
        <w:t>.</w:t>
      </w:r>
    </w:p>
    <w:p w:rsidR="00D04DC6" w:rsidRDefault="00D04DC6" w:rsidP="00EE02C2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Расчетным периодом </w:t>
      </w:r>
      <w:r w:rsidR="00A439CA">
        <w:rPr>
          <w:sz w:val="26"/>
          <w:szCs w:val="26"/>
        </w:rPr>
        <w:t>является один календарный месяц.</w:t>
      </w:r>
    </w:p>
    <w:p w:rsidR="00B06482" w:rsidRDefault="005D49C9" w:rsidP="00EE02C2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</w:t>
      </w:r>
      <w:r w:rsidR="00B06482">
        <w:rPr>
          <w:sz w:val="26"/>
          <w:szCs w:val="26"/>
        </w:rPr>
        <w:t>риф</w:t>
      </w:r>
      <w:r>
        <w:rPr>
          <w:sz w:val="26"/>
          <w:szCs w:val="26"/>
        </w:rPr>
        <w:t>ы</w:t>
      </w:r>
      <w:r w:rsidR="00B06482">
        <w:rPr>
          <w:sz w:val="26"/>
          <w:szCs w:val="26"/>
        </w:rPr>
        <w:t xml:space="preserve"> на тепловую энергию и теплоноситель на 2021 год установлен</w:t>
      </w:r>
      <w:r>
        <w:rPr>
          <w:sz w:val="26"/>
          <w:szCs w:val="26"/>
        </w:rPr>
        <w:t>ы</w:t>
      </w:r>
      <w:r w:rsidR="00B06482">
        <w:rPr>
          <w:sz w:val="26"/>
          <w:szCs w:val="26"/>
        </w:rPr>
        <w:t xml:space="preserve"> приказом Комитета по тарифам и ценовой политике ЛО от 18.12.2020 г. № 456-п</w:t>
      </w:r>
      <w:r w:rsidR="00835E5A">
        <w:rPr>
          <w:sz w:val="26"/>
          <w:szCs w:val="26"/>
        </w:rPr>
        <w:t xml:space="preserve">, </w:t>
      </w:r>
      <w:r w:rsidR="00312E6E">
        <w:rPr>
          <w:sz w:val="26"/>
          <w:szCs w:val="26"/>
        </w:rPr>
        <w:t xml:space="preserve">который </w:t>
      </w:r>
      <w:r w:rsidR="00835E5A">
        <w:rPr>
          <w:sz w:val="26"/>
          <w:szCs w:val="26"/>
        </w:rPr>
        <w:t xml:space="preserve">размещен на </w:t>
      </w:r>
      <w:r w:rsidR="00312E6E">
        <w:rPr>
          <w:sz w:val="26"/>
          <w:szCs w:val="26"/>
        </w:rPr>
        <w:t>нашем сайте</w:t>
      </w:r>
      <w:r w:rsidR="00835E5A">
        <w:rPr>
          <w:sz w:val="26"/>
          <w:szCs w:val="26"/>
        </w:rPr>
        <w:t>.</w:t>
      </w:r>
    </w:p>
    <w:p w:rsidR="00B06482" w:rsidRDefault="005D49C9" w:rsidP="005D49C9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01BDF">
        <w:rPr>
          <w:sz w:val="26"/>
          <w:szCs w:val="26"/>
        </w:rPr>
        <w:t xml:space="preserve"> соответствии с п.3.15 договора ресурсоснабжения </w:t>
      </w:r>
      <w:r w:rsidR="00001DA5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001DA5">
        <w:rPr>
          <w:sz w:val="26"/>
          <w:szCs w:val="26"/>
        </w:rPr>
        <w:t xml:space="preserve">РС-567/11 от 01.02.2011 г., заключенного между </w:t>
      </w:r>
      <w:r w:rsidR="00D01BDF">
        <w:rPr>
          <w:sz w:val="26"/>
          <w:szCs w:val="26"/>
        </w:rPr>
        <w:t xml:space="preserve">СМУП «ТСП» и ООО «ТИТАНЖИЛКОМ», специалисты управляющей компании </w:t>
      </w:r>
      <w:r w:rsidR="00D01BDF" w:rsidRPr="00E57483">
        <w:rPr>
          <w:b/>
          <w:sz w:val="26"/>
          <w:szCs w:val="26"/>
        </w:rPr>
        <w:t>до 20 числа текущего месяца</w:t>
      </w:r>
      <w:r w:rsidR="00D01BDF">
        <w:rPr>
          <w:sz w:val="26"/>
          <w:szCs w:val="26"/>
        </w:rPr>
        <w:t xml:space="preserve"> снимают показания с общедомовых приборов учета (теплосчетчиков)</w:t>
      </w:r>
      <w:r w:rsidR="00001DA5">
        <w:rPr>
          <w:sz w:val="26"/>
          <w:szCs w:val="26"/>
        </w:rPr>
        <w:t xml:space="preserve"> </w:t>
      </w:r>
      <w:r w:rsidR="00D01BDF">
        <w:rPr>
          <w:sz w:val="26"/>
          <w:szCs w:val="26"/>
        </w:rPr>
        <w:t xml:space="preserve">и предоставляют снятые с ОПУ «Отчеты о </w:t>
      </w:r>
      <w:r w:rsidR="00B06482">
        <w:rPr>
          <w:sz w:val="26"/>
          <w:szCs w:val="26"/>
        </w:rPr>
        <w:t>потреблении теплоносителя и тепловой энергии»</w:t>
      </w:r>
      <w:r w:rsidR="00001DA5">
        <w:rPr>
          <w:sz w:val="26"/>
          <w:szCs w:val="26"/>
        </w:rPr>
        <w:t xml:space="preserve"> в отдел сбыта СМУП «ТСП»</w:t>
      </w:r>
      <w:r>
        <w:rPr>
          <w:sz w:val="26"/>
          <w:szCs w:val="26"/>
        </w:rPr>
        <w:t>.</w:t>
      </w:r>
    </w:p>
    <w:p w:rsidR="00B06482" w:rsidRDefault="005D49C9" w:rsidP="005D49C9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01BDF">
        <w:rPr>
          <w:sz w:val="26"/>
          <w:szCs w:val="26"/>
        </w:rPr>
        <w:t>оказания</w:t>
      </w:r>
      <w:r w:rsidR="008E395C">
        <w:rPr>
          <w:sz w:val="26"/>
          <w:szCs w:val="26"/>
        </w:rPr>
        <w:t xml:space="preserve"> </w:t>
      </w:r>
      <w:r w:rsidR="00B06482">
        <w:rPr>
          <w:sz w:val="26"/>
          <w:szCs w:val="26"/>
        </w:rPr>
        <w:t xml:space="preserve">с 4 </w:t>
      </w:r>
      <w:r w:rsidR="008E395C">
        <w:rPr>
          <w:sz w:val="26"/>
          <w:szCs w:val="26"/>
        </w:rPr>
        <w:t>общедомов</w:t>
      </w:r>
      <w:r w:rsidR="00B06482">
        <w:rPr>
          <w:sz w:val="26"/>
          <w:szCs w:val="26"/>
        </w:rPr>
        <w:t>ых</w:t>
      </w:r>
      <w:r w:rsidR="008E395C">
        <w:rPr>
          <w:sz w:val="26"/>
          <w:szCs w:val="26"/>
        </w:rPr>
        <w:t xml:space="preserve"> прибор</w:t>
      </w:r>
      <w:r w:rsidR="00B06482">
        <w:rPr>
          <w:sz w:val="26"/>
          <w:szCs w:val="26"/>
        </w:rPr>
        <w:t>ов</w:t>
      </w:r>
      <w:r w:rsidR="008E395C">
        <w:rPr>
          <w:sz w:val="26"/>
          <w:szCs w:val="26"/>
        </w:rPr>
        <w:t xml:space="preserve"> учета</w:t>
      </w:r>
      <w:r w:rsidR="00B06482">
        <w:rPr>
          <w:sz w:val="26"/>
          <w:szCs w:val="26"/>
        </w:rPr>
        <w:t>, установленных в тепловых узлах</w:t>
      </w:r>
      <w:r w:rsidR="00835E5A">
        <w:rPr>
          <w:sz w:val="26"/>
          <w:szCs w:val="26"/>
        </w:rPr>
        <w:t xml:space="preserve"> МКД</w:t>
      </w:r>
      <w:r w:rsidR="00B06482">
        <w:rPr>
          <w:sz w:val="26"/>
          <w:szCs w:val="26"/>
        </w:rPr>
        <w:t xml:space="preserve">, </w:t>
      </w:r>
      <w:r w:rsidR="008E395C">
        <w:rPr>
          <w:sz w:val="26"/>
          <w:szCs w:val="26"/>
        </w:rPr>
        <w:t xml:space="preserve"> </w:t>
      </w:r>
      <w:r w:rsidR="00B06482">
        <w:rPr>
          <w:sz w:val="26"/>
          <w:szCs w:val="26"/>
        </w:rPr>
        <w:t xml:space="preserve">обрабатываются специалистами </w:t>
      </w:r>
      <w:r w:rsidR="00001DA5">
        <w:rPr>
          <w:sz w:val="26"/>
          <w:szCs w:val="26"/>
        </w:rPr>
        <w:t xml:space="preserve">ОС </w:t>
      </w:r>
      <w:r w:rsidR="00B06482">
        <w:rPr>
          <w:sz w:val="26"/>
          <w:szCs w:val="26"/>
        </w:rPr>
        <w:t xml:space="preserve">СМУП «ТСП» и </w:t>
      </w:r>
      <w:r w:rsidR="00B06482" w:rsidRPr="00E57483">
        <w:rPr>
          <w:b/>
          <w:sz w:val="26"/>
          <w:szCs w:val="26"/>
        </w:rPr>
        <w:t>до 22 числа текущего месяца</w:t>
      </w:r>
      <w:r w:rsidR="00B06482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агентского договора №</w:t>
      </w:r>
      <w:r w:rsidR="00E57483">
        <w:rPr>
          <w:sz w:val="26"/>
          <w:szCs w:val="26"/>
        </w:rPr>
        <w:t xml:space="preserve"> </w:t>
      </w:r>
      <w:r>
        <w:rPr>
          <w:sz w:val="26"/>
          <w:szCs w:val="26"/>
        </w:rPr>
        <w:t>А/1-2017 от 01.11.2017 г.</w:t>
      </w:r>
      <w:r w:rsidR="00E57483">
        <w:rPr>
          <w:sz w:val="26"/>
          <w:szCs w:val="26"/>
        </w:rPr>
        <w:t>, заключенного между СМУП «ТСП» и АО «ЕИРЦ ЛО</w:t>
      </w:r>
      <w:r w:rsidR="00A439CA">
        <w:rPr>
          <w:sz w:val="26"/>
          <w:szCs w:val="26"/>
        </w:rPr>
        <w:t>»</w:t>
      </w:r>
      <w:r w:rsidR="00E57483">
        <w:rPr>
          <w:sz w:val="26"/>
          <w:szCs w:val="26"/>
        </w:rPr>
        <w:t xml:space="preserve">, </w:t>
      </w:r>
      <w:r w:rsidR="00B06482">
        <w:rPr>
          <w:sz w:val="26"/>
          <w:szCs w:val="26"/>
        </w:rPr>
        <w:t>передаются для расчета платы за отопление в ТУ Сосновоборский ГО АО «ЕИРЦ ЛО</w:t>
      </w:r>
      <w:r w:rsidR="00E57483">
        <w:rPr>
          <w:sz w:val="26"/>
          <w:szCs w:val="26"/>
        </w:rPr>
        <w:t xml:space="preserve">». </w:t>
      </w:r>
    </w:p>
    <w:p w:rsidR="007C6D1E" w:rsidRDefault="00E57483" w:rsidP="00E57483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01DA5">
        <w:rPr>
          <w:sz w:val="26"/>
          <w:szCs w:val="26"/>
        </w:rPr>
        <w:t>отребители</w:t>
      </w:r>
      <w:r>
        <w:rPr>
          <w:sz w:val="26"/>
          <w:szCs w:val="26"/>
        </w:rPr>
        <w:t>,</w:t>
      </w:r>
      <w:r w:rsidR="00001D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свою очередь, обязаны ежемесячно </w:t>
      </w:r>
      <w:r w:rsidR="00D04DC6" w:rsidRPr="00D04DC6">
        <w:rPr>
          <w:b/>
          <w:sz w:val="26"/>
          <w:szCs w:val="26"/>
        </w:rPr>
        <w:t>не позднее 25-го числа текущего расчетного периода</w:t>
      </w:r>
      <w:r w:rsidR="00A439CA">
        <w:rPr>
          <w:b/>
          <w:sz w:val="26"/>
          <w:szCs w:val="26"/>
        </w:rPr>
        <w:t xml:space="preserve">, </w:t>
      </w:r>
      <w:r w:rsidR="00D04DC6">
        <w:rPr>
          <w:sz w:val="26"/>
          <w:szCs w:val="26"/>
        </w:rPr>
        <w:t xml:space="preserve"> </w:t>
      </w:r>
      <w:r w:rsidR="00A439CA">
        <w:rPr>
          <w:sz w:val="26"/>
          <w:szCs w:val="26"/>
        </w:rPr>
        <w:t xml:space="preserve"> </w:t>
      </w:r>
      <w:r w:rsidR="004A2316">
        <w:rPr>
          <w:sz w:val="26"/>
          <w:szCs w:val="26"/>
        </w:rPr>
        <w:t xml:space="preserve">любыми доступными способами </w:t>
      </w:r>
      <w:r w:rsidR="00A439CA">
        <w:rPr>
          <w:sz w:val="26"/>
          <w:szCs w:val="26"/>
        </w:rPr>
        <w:t xml:space="preserve">передавать показания </w:t>
      </w:r>
      <w:r w:rsidR="004A2316">
        <w:rPr>
          <w:sz w:val="26"/>
          <w:szCs w:val="26"/>
        </w:rPr>
        <w:t xml:space="preserve">введенных в эксплуатацию (опломбированных пломбами СМУП «ТСП») </w:t>
      </w:r>
      <w:r w:rsidR="00A439CA">
        <w:rPr>
          <w:sz w:val="26"/>
          <w:szCs w:val="26"/>
        </w:rPr>
        <w:t>индивидуальных приборов учета тепловой энергии и горячей воды</w:t>
      </w:r>
      <w:r w:rsidR="004A2316">
        <w:rPr>
          <w:sz w:val="26"/>
          <w:szCs w:val="26"/>
        </w:rPr>
        <w:t>, в ТУ Сосновоборский ГО АО «ЕИРЦ ЛО».</w:t>
      </w:r>
    </w:p>
    <w:p w:rsidR="00733837" w:rsidRDefault="004A2316" w:rsidP="004A2316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полученных от СМУП «ТСП» сведений по общедомовым приборам учета и от потребителей по индивидуальным приборам учета, специалисты ТУ Сосновоборский ГО АО «ЕИРЦ ЛО» производят расчет платы в соответствии с действующим законодательством РФ и выставляют плату за </w:t>
      </w:r>
      <w:r w:rsidR="00835E5A">
        <w:rPr>
          <w:sz w:val="26"/>
          <w:szCs w:val="26"/>
        </w:rPr>
        <w:t xml:space="preserve">фактически </w:t>
      </w:r>
      <w:r>
        <w:rPr>
          <w:sz w:val="26"/>
          <w:szCs w:val="26"/>
        </w:rPr>
        <w:t>потребленны</w:t>
      </w:r>
      <w:r w:rsidR="00835E5A">
        <w:rPr>
          <w:sz w:val="26"/>
          <w:szCs w:val="26"/>
        </w:rPr>
        <w:t>е объемы коммунальных</w:t>
      </w:r>
      <w:r>
        <w:rPr>
          <w:sz w:val="26"/>
          <w:szCs w:val="26"/>
        </w:rPr>
        <w:t xml:space="preserve"> ресурс</w:t>
      </w:r>
      <w:r w:rsidR="00835E5A">
        <w:rPr>
          <w:sz w:val="26"/>
          <w:szCs w:val="26"/>
        </w:rPr>
        <w:t>ов</w:t>
      </w:r>
      <w:r>
        <w:rPr>
          <w:sz w:val="26"/>
          <w:szCs w:val="26"/>
        </w:rPr>
        <w:t>.</w:t>
      </w:r>
      <w:r w:rsidR="00835E5A">
        <w:rPr>
          <w:sz w:val="26"/>
          <w:szCs w:val="26"/>
        </w:rPr>
        <w:t xml:space="preserve"> Плата за отопление рассчитывается в соответствии с положениями ПП РФ №354 от 06.05.2011 г., </w:t>
      </w:r>
      <w:r w:rsidR="00733837">
        <w:rPr>
          <w:sz w:val="26"/>
          <w:szCs w:val="26"/>
        </w:rPr>
        <w:t xml:space="preserve">приложение 2, </w:t>
      </w:r>
      <w:r w:rsidR="00835E5A">
        <w:rPr>
          <w:sz w:val="26"/>
          <w:szCs w:val="26"/>
        </w:rPr>
        <w:t>формул</w:t>
      </w:r>
      <w:r w:rsidR="00733837">
        <w:rPr>
          <w:sz w:val="26"/>
          <w:szCs w:val="26"/>
        </w:rPr>
        <w:t>а</w:t>
      </w:r>
      <w:r w:rsidR="00835E5A">
        <w:rPr>
          <w:sz w:val="26"/>
          <w:szCs w:val="26"/>
        </w:rPr>
        <w:t xml:space="preserve"> 3</w:t>
      </w:r>
      <w:r w:rsidR="00733837">
        <w:rPr>
          <w:sz w:val="26"/>
          <w:szCs w:val="26"/>
        </w:rPr>
        <w:t>(1).</w:t>
      </w:r>
    </w:p>
    <w:p w:rsidR="004A2316" w:rsidRDefault="00733837" w:rsidP="004A2316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Перерасчет платы за потребленную </w:t>
      </w:r>
      <w:r w:rsidR="00835E5A">
        <w:rPr>
          <w:sz w:val="26"/>
          <w:szCs w:val="26"/>
        </w:rPr>
        <w:t xml:space="preserve">  </w:t>
      </w:r>
      <w:r>
        <w:rPr>
          <w:sz w:val="26"/>
          <w:szCs w:val="26"/>
        </w:rPr>
        <w:t>тепловую энергию и теплоноситель производится ресурсоснабжающей организацией в соответствии с</w:t>
      </w:r>
      <w:r w:rsidR="00C76688">
        <w:rPr>
          <w:sz w:val="26"/>
          <w:szCs w:val="26"/>
        </w:rPr>
        <w:t xml:space="preserve"> действующим законодательством Р</w:t>
      </w:r>
      <w:r>
        <w:rPr>
          <w:sz w:val="26"/>
          <w:szCs w:val="26"/>
        </w:rPr>
        <w:t>Ф.</w:t>
      </w:r>
    </w:p>
    <w:p w:rsidR="007C6D1E" w:rsidRDefault="007C6D1E" w:rsidP="00CA40A2">
      <w:pPr>
        <w:spacing w:after="0" w:line="240" w:lineRule="auto"/>
        <w:rPr>
          <w:sz w:val="26"/>
          <w:szCs w:val="26"/>
        </w:rPr>
      </w:pPr>
    </w:p>
    <w:p w:rsidR="00CA40A2" w:rsidRDefault="00CA40A2" w:rsidP="00CA40A2">
      <w:pPr>
        <w:spacing w:after="0" w:line="240" w:lineRule="auto"/>
        <w:jc w:val="right"/>
        <w:rPr>
          <w:sz w:val="26"/>
          <w:szCs w:val="26"/>
        </w:rPr>
      </w:pPr>
    </w:p>
    <w:sectPr w:rsidR="00CA40A2" w:rsidSect="00B30829">
      <w:footerReference w:type="default" r:id="rId8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B9" w:rsidRDefault="008D0EB9" w:rsidP="002135F9">
      <w:pPr>
        <w:spacing w:after="0" w:line="240" w:lineRule="auto"/>
      </w:pPr>
      <w:r>
        <w:separator/>
      </w:r>
    </w:p>
  </w:endnote>
  <w:endnote w:type="continuationSeparator" w:id="1">
    <w:p w:rsidR="008D0EB9" w:rsidRDefault="008D0EB9" w:rsidP="0021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A1" w:rsidRPr="00EE576B" w:rsidRDefault="00720CA1">
    <w:pPr>
      <w:pStyle w:val="a8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B9" w:rsidRDefault="008D0EB9" w:rsidP="002135F9">
      <w:pPr>
        <w:spacing w:after="0" w:line="240" w:lineRule="auto"/>
      </w:pPr>
      <w:r>
        <w:separator/>
      </w:r>
    </w:p>
  </w:footnote>
  <w:footnote w:type="continuationSeparator" w:id="1">
    <w:p w:rsidR="008D0EB9" w:rsidRDefault="008D0EB9" w:rsidP="0021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BEB"/>
    <w:multiLevelType w:val="hybridMultilevel"/>
    <w:tmpl w:val="86944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B2577D"/>
    <w:multiLevelType w:val="hybridMultilevel"/>
    <w:tmpl w:val="7D2808E8"/>
    <w:lvl w:ilvl="0" w:tplc="48E0404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8304206"/>
    <w:multiLevelType w:val="hybridMultilevel"/>
    <w:tmpl w:val="EF90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7151"/>
    <w:multiLevelType w:val="hybridMultilevel"/>
    <w:tmpl w:val="D838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11878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2C84"/>
    <w:rsid w:val="00001DA5"/>
    <w:rsid w:val="00023350"/>
    <w:rsid w:val="000371D5"/>
    <w:rsid w:val="00047430"/>
    <w:rsid w:val="00066F1E"/>
    <w:rsid w:val="0008093D"/>
    <w:rsid w:val="0009285D"/>
    <w:rsid w:val="000A3190"/>
    <w:rsid w:val="000C3E77"/>
    <w:rsid w:val="000D2ACD"/>
    <w:rsid w:val="000F6843"/>
    <w:rsid w:val="001149B1"/>
    <w:rsid w:val="00135EB4"/>
    <w:rsid w:val="0014601E"/>
    <w:rsid w:val="00147A6A"/>
    <w:rsid w:val="0017288D"/>
    <w:rsid w:val="0017509F"/>
    <w:rsid w:val="00184812"/>
    <w:rsid w:val="001948E3"/>
    <w:rsid w:val="001A26BE"/>
    <w:rsid w:val="001A3E83"/>
    <w:rsid w:val="001D3989"/>
    <w:rsid w:val="001F0FCA"/>
    <w:rsid w:val="001F5DA1"/>
    <w:rsid w:val="002135F9"/>
    <w:rsid w:val="002278FF"/>
    <w:rsid w:val="0025478C"/>
    <w:rsid w:val="002614D6"/>
    <w:rsid w:val="00272352"/>
    <w:rsid w:val="002730AC"/>
    <w:rsid w:val="0027387E"/>
    <w:rsid w:val="00284133"/>
    <w:rsid w:val="002B0063"/>
    <w:rsid w:val="002C5450"/>
    <w:rsid w:val="002F27A6"/>
    <w:rsid w:val="002F49EA"/>
    <w:rsid w:val="00302D88"/>
    <w:rsid w:val="00312E6E"/>
    <w:rsid w:val="00325634"/>
    <w:rsid w:val="00327328"/>
    <w:rsid w:val="00346347"/>
    <w:rsid w:val="00351FBA"/>
    <w:rsid w:val="00366B14"/>
    <w:rsid w:val="00367171"/>
    <w:rsid w:val="00367CAF"/>
    <w:rsid w:val="00371B62"/>
    <w:rsid w:val="0039774D"/>
    <w:rsid w:val="003A261F"/>
    <w:rsid w:val="003B740C"/>
    <w:rsid w:val="003E792A"/>
    <w:rsid w:val="0041200E"/>
    <w:rsid w:val="00421936"/>
    <w:rsid w:val="004231C0"/>
    <w:rsid w:val="004262B5"/>
    <w:rsid w:val="00431312"/>
    <w:rsid w:val="004741CD"/>
    <w:rsid w:val="00487D22"/>
    <w:rsid w:val="004A2120"/>
    <w:rsid w:val="004A2316"/>
    <w:rsid w:val="004A6B49"/>
    <w:rsid w:val="004B2107"/>
    <w:rsid w:val="004B456A"/>
    <w:rsid w:val="004D3DA5"/>
    <w:rsid w:val="005000B1"/>
    <w:rsid w:val="005143C0"/>
    <w:rsid w:val="00515336"/>
    <w:rsid w:val="00517E9D"/>
    <w:rsid w:val="00531CEB"/>
    <w:rsid w:val="00535ED7"/>
    <w:rsid w:val="00552C7F"/>
    <w:rsid w:val="00554A7B"/>
    <w:rsid w:val="00565BAA"/>
    <w:rsid w:val="00590F5E"/>
    <w:rsid w:val="005A0C81"/>
    <w:rsid w:val="005B02A8"/>
    <w:rsid w:val="005C406B"/>
    <w:rsid w:val="005C45D5"/>
    <w:rsid w:val="005D49C9"/>
    <w:rsid w:val="005E7A88"/>
    <w:rsid w:val="00606F82"/>
    <w:rsid w:val="006145EF"/>
    <w:rsid w:val="0063388E"/>
    <w:rsid w:val="0064508E"/>
    <w:rsid w:val="006478DA"/>
    <w:rsid w:val="00656018"/>
    <w:rsid w:val="006739D6"/>
    <w:rsid w:val="00687714"/>
    <w:rsid w:val="006C3DF8"/>
    <w:rsid w:val="006C54E0"/>
    <w:rsid w:val="006D3543"/>
    <w:rsid w:val="00720108"/>
    <w:rsid w:val="00720CA1"/>
    <w:rsid w:val="00733837"/>
    <w:rsid w:val="007420F0"/>
    <w:rsid w:val="00787741"/>
    <w:rsid w:val="007B7388"/>
    <w:rsid w:val="007C6D1E"/>
    <w:rsid w:val="00806159"/>
    <w:rsid w:val="00826D18"/>
    <w:rsid w:val="00835B46"/>
    <w:rsid w:val="00835E5A"/>
    <w:rsid w:val="00846851"/>
    <w:rsid w:val="00870DE5"/>
    <w:rsid w:val="00872084"/>
    <w:rsid w:val="00884879"/>
    <w:rsid w:val="008878B1"/>
    <w:rsid w:val="008969FE"/>
    <w:rsid w:val="008B0D44"/>
    <w:rsid w:val="008C2F5C"/>
    <w:rsid w:val="008C651A"/>
    <w:rsid w:val="008D0EB9"/>
    <w:rsid w:val="008D1AA1"/>
    <w:rsid w:val="008D1BC4"/>
    <w:rsid w:val="008E395C"/>
    <w:rsid w:val="009248A2"/>
    <w:rsid w:val="00951377"/>
    <w:rsid w:val="00952073"/>
    <w:rsid w:val="009627E3"/>
    <w:rsid w:val="009852E0"/>
    <w:rsid w:val="009A5593"/>
    <w:rsid w:val="009A6E99"/>
    <w:rsid w:val="009C3894"/>
    <w:rsid w:val="009D2C28"/>
    <w:rsid w:val="009D2ED0"/>
    <w:rsid w:val="009D39DA"/>
    <w:rsid w:val="009E6A3B"/>
    <w:rsid w:val="00A23564"/>
    <w:rsid w:val="00A23F4F"/>
    <w:rsid w:val="00A37B7A"/>
    <w:rsid w:val="00A439CA"/>
    <w:rsid w:val="00A471D9"/>
    <w:rsid w:val="00A6072F"/>
    <w:rsid w:val="00A726A8"/>
    <w:rsid w:val="00A907EB"/>
    <w:rsid w:val="00A9259D"/>
    <w:rsid w:val="00AA01FD"/>
    <w:rsid w:val="00AB0095"/>
    <w:rsid w:val="00AB07EF"/>
    <w:rsid w:val="00AC40C0"/>
    <w:rsid w:val="00AC5F8B"/>
    <w:rsid w:val="00B06212"/>
    <w:rsid w:val="00B06482"/>
    <w:rsid w:val="00B06C96"/>
    <w:rsid w:val="00B1198B"/>
    <w:rsid w:val="00B25DC0"/>
    <w:rsid w:val="00B27372"/>
    <w:rsid w:val="00B30829"/>
    <w:rsid w:val="00B44C20"/>
    <w:rsid w:val="00B75FF2"/>
    <w:rsid w:val="00B93719"/>
    <w:rsid w:val="00B9473E"/>
    <w:rsid w:val="00B950DA"/>
    <w:rsid w:val="00BC1288"/>
    <w:rsid w:val="00BF218B"/>
    <w:rsid w:val="00C06FA1"/>
    <w:rsid w:val="00C14557"/>
    <w:rsid w:val="00C25769"/>
    <w:rsid w:val="00C76688"/>
    <w:rsid w:val="00CA15AD"/>
    <w:rsid w:val="00CA40A2"/>
    <w:rsid w:val="00CA4F95"/>
    <w:rsid w:val="00CB7572"/>
    <w:rsid w:val="00CD2898"/>
    <w:rsid w:val="00CF375E"/>
    <w:rsid w:val="00CF3805"/>
    <w:rsid w:val="00D01BDF"/>
    <w:rsid w:val="00D04DC6"/>
    <w:rsid w:val="00D22C84"/>
    <w:rsid w:val="00D37A60"/>
    <w:rsid w:val="00D60064"/>
    <w:rsid w:val="00D605D4"/>
    <w:rsid w:val="00D772FE"/>
    <w:rsid w:val="00D779FA"/>
    <w:rsid w:val="00D91B4A"/>
    <w:rsid w:val="00D962E8"/>
    <w:rsid w:val="00DA5102"/>
    <w:rsid w:val="00DB65BA"/>
    <w:rsid w:val="00DE538C"/>
    <w:rsid w:val="00DF16D2"/>
    <w:rsid w:val="00DF483F"/>
    <w:rsid w:val="00E056EF"/>
    <w:rsid w:val="00E127C0"/>
    <w:rsid w:val="00E2047A"/>
    <w:rsid w:val="00E23909"/>
    <w:rsid w:val="00E26A4C"/>
    <w:rsid w:val="00E41F8E"/>
    <w:rsid w:val="00E4434A"/>
    <w:rsid w:val="00E473A4"/>
    <w:rsid w:val="00E47EFF"/>
    <w:rsid w:val="00E57483"/>
    <w:rsid w:val="00E60D82"/>
    <w:rsid w:val="00E91DD3"/>
    <w:rsid w:val="00EA2197"/>
    <w:rsid w:val="00EA590D"/>
    <w:rsid w:val="00EB0064"/>
    <w:rsid w:val="00EB784C"/>
    <w:rsid w:val="00EC1770"/>
    <w:rsid w:val="00EE02C2"/>
    <w:rsid w:val="00EE14EA"/>
    <w:rsid w:val="00EE576B"/>
    <w:rsid w:val="00EE590D"/>
    <w:rsid w:val="00EF04CE"/>
    <w:rsid w:val="00EF053C"/>
    <w:rsid w:val="00EF466D"/>
    <w:rsid w:val="00EF5669"/>
    <w:rsid w:val="00F06B82"/>
    <w:rsid w:val="00F15171"/>
    <w:rsid w:val="00F4489E"/>
    <w:rsid w:val="00F47840"/>
    <w:rsid w:val="00F71BF7"/>
    <w:rsid w:val="00F83703"/>
    <w:rsid w:val="00F92696"/>
    <w:rsid w:val="00F94EF8"/>
    <w:rsid w:val="00FE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51"/>
  </w:style>
  <w:style w:type="paragraph" w:styleId="1">
    <w:name w:val="heading 1"/>
    <w:basedOn w:val="a"/>
    <w:link w:val="10"/>
    <w:uiPriority w:val="9"/>
    <w:qFormat/>
    <w:rsid w:val="00517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C8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248A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1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35F9"/>
  </w:style>
  <w:style w:type="paragraph" w:styleId="a8">
    <w:name w:val="footer"/>
    <w:basedOn w:val="a"/>
    <w:link w:val="a9"/>
    <w:uiPriority w:val="99"/>
    <w:unhideWhenUsed/>
    <w:rsid w:val="0021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35F9"/>
  </w:style>
  <w:style w:type="character" w:customStyle="1" w:styleId="10">
    <w:name w:val="Заголовок 1 Знак"/>
    <w:basedOn w:val="a0"/>
    <w:link w:val="1"/>
    <w:uiPriority w:val="9"/>
    <w:rsid w:val="00517E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B75FF2"/>
    <w:pPr>
      <w:ind w:left="720"/>
      <w:contextualSpacing/>
    </w:pPr>
  </w:style>
  <w:style w:type="table" w:styleId="ab">
    <w:name w:val="Table Grid"/>
    <w:basedOn w:val="a1"/>
    <w:uiPriority w:val="59"/>
    <w:rsid w:val="00CA4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B82F-A0AA-48B2-83B4-9A1285C1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ТСПП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rybova</cp:lastModifiedBy>
  <cp:revision>12</cp:revision>
  <cp:lastPrinted>2021-02-11T13:25:00Z</cp:lastPrinted>
  <dcterms:created xsi:type="dcterms:W3CDTF">2020-01-24T08:29:00Z</dcterms:created>
  <dcterms:modified xsi:type="dcterms:W3CDTF">2021-02-16T05:22:00Z</dcterms:modified>
</cp:coreProperties>
</file>